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92" w:rsidRPr="00A26951" w:rsidRDefault="00275B37" w:rsidP="005B2A92">
      <w:pPr>
        <w:autoSpaceDE w:val="0"/>
        <w:autoSpaceDN w:val="0"/>
        <w:adjustRightInd w:val="0"/>
        <w:jc w:val="center"/>
        <w:rPr>
          <w:rFonts w:ascii="Copperplate Gothic Bold" w:hAnsi="Copperplate Gothic Bold"/>
          <w:b/>
          <w:bCs/>
          <w:color w:val="0000FF"/>
          <w:sz w:val="28"/>
          <w:szCs w:val="28"/>
        </w:rPr>
      </w:pPr>
      <w:r>
        <w:rPr>
          <w:rFonts w:ascii="Copperplate Gothic Bold" w:hAnsi="Copperplate Gothic Bold"/>
          <w:b/>
          <w:bCs/>
          <w:color w:val="0000FF"/>
          <w:sz w:val="28"/>
          <w:szCs w:val="28"/>
        </w:rPr>
        <w:t>20</w:t>
      </w:r>
      <w:r w:rsidR="00100E28">
        <w:rPr>
          <w:rFonts w:ascii="Copperplate Gothic Bold" w:hAnsi="Copperplate Gothic Bold"/>
          <w:b/>
          <w:bCs/>
          <w:color w:val="0000FF"/>
          <w:sz w:val="28"/>
          <w:szCs w:val="28"/>
        </w:rPr>
        <w:t>2</w:t>
      </w:r>
      <w:r w:rsidR="00B428A7">
        <w:rPr>
          <w:rFonts w:ascii="Copperplate Gothic Bold" w:hAnsi="Copperplate Gothic Bold"/>
          <w:b/>
          <w:bCs/>
          <w:color w:val="0000FF"/>
          <w:sz w:val="28"/>
          <w:szCs w:val="28"/>
        </w:rPr>
        <w:t>4</w:t>
      </w:r>
    </w:p>
    <w:p w:rsidR="005B2A92" w:rsidRDefault="005B2A92" w:rsidP="005B2A92">
      <w:pPr>
        <w:autoSpaceDE w:val="0"/>
        <w:autoSpaceDN w:val="0"/>
        <w:adjustRightInd w:val="0"/>
        <w:jc w:val="center"/>
        <w:rPr>
          <w:rFonts w:ascii="Copperplate Gothic Bold" w:hAnsi="Copperplate Gothic Bold"/>
          <w:b/>
          <w:bCs/>
          <w:sz w:val="28"/>
          <w:szCs w:val="28"/>
        </w:rPr>
      </w:pPr>
      <w:r>
        <w:rPr>
          <w:rFonts w:ascii="Copperplate Gothic Bold" w:hAnsi="Copperplate Gothic Bold"/>
          <w:b/>
          <w:bCs/>
          <w:sz w:val="28"/>
          <w:szCs w:val="28"/>
        </w:rPr>
        <w:t>COSHOCTON FOUNDATION</w:t>
      </w:r>
    </w:p>
    <w:p w:rsidR="005B2A92" w:rsidRDefault="005B2A92" w:rsidP="005B2A92">
      <w:pPr>
        <w:jc w:val="center"/>
        <w:rPr>
          <w:rFonts w:ascii="Copperplate Gothic Bold" w:hAnsi="Copperplate Gothic Bold"/>
          <w:b/>
          <w:bCs/>
          <w:color w:val="FF0000"/>
          <w:sz w:val="28"/>
          <w:szCs w:val="28"/>
        </w:rPr>
      </w:pPr>
      <w:r>
        <w:rPr>
          <w:rFonts w:ascii="Copperplate Gothic Bold" w:hAnsi="Copperplate Gothic Bold"/>
          <w:b/>
          <w:bCs/>
          <w:color w:val="FF0000"/>
          <w:sz w:val="28"/>
          <w:szCs w:val="28"/>
        </w:rPr>
        <w:t>WALTER H. POMERENE SCHOLARSHIP</w:t>
      </w:r>
    </w:p>
    <w:p w:rsidR="005B2A92" w:rsidRDefault="005B2A92" w:rsidP="005B2A92">
      <w:pPr>
        <w:jc w:val="center"/>
        <w:rPr>
          <w:rFonts w:ascii="Arial" w:hAnsi="Arial" w:cs="Arial"/>
          <w:b/>
          <w:sz w:val="26"/>
          <w:szCs w:val="26"/>
          <w:u w:val="single"/>
        </w:rPr>
      </w:pPr>
      <w:r>
        <w:rPr>
          <w:rFonts w:ascii="Arial" w:hAnsi="Arial" w:cs="Arial"/>
          <w:b/>
          <w:sz w:val="26"/>
          <w:szCs w:val="26"/>
          <w:u w:val="single"/>
        </w:rPr>
        <w:t>GUIDELINES</w:t>
      </w:r>
    </w:p>
    <w:p w:rsidR="005B2A92" w:rsidRDefault="005B2A92" w:rsidP="005B2A92">
      <w:pPr>
        <w:rPr>
          <w:rFonts w:ascii="Arial" w:hAnsi="Arial" w:cs="Arial"/>
          <w:b/>
          <w:sz w:val="26"/>
          <w:szCs w:val="26"/>
          <w:u w:val="single"/>
        </w:rPr>
      </w:pPr>
    </w:p>
    <w:p w:rsidR="005B2A92" w:rsidRDefault="005B2A92" w:rsidP="005B2A92">
      <w:pPr>
        <w:autoSpaceDE w:val="0"/>
        <w:autoSpaceDN w:val="0"/>
        <w:adjustRightInd w:val="0"/>
        <w:jc w:val="center"/>
        <w:rPr>
          <w:b/>
          <w:bCs/>
        </w:rPr>
      </w:pPr>
    </w:p>
    <w:p w:rsidR="005B2A92" w:rsidRDefault="005B2A92" w:rsidP="005B2A92">
      <w:pPr>
        <w:jc w:val="both"/>
        <w:rPr>
          <w:rFonts w:ascii="Arial" w:hAnsi="Arial" w:cs="Arial"/>
          <w:b/>
          <w:u w:val="single"/>
        </w:rPr>
      </w:pPr>
      <w:r>
        <w:rPr>
          <w:rFonts w:ascii="Arial" w:hAnsi="Arial" w:cs="Arial"/>
          <w:b/>
          <w:u w:val="single"/>
        </w:rPr>
        <w:t>Description</w:t>
      </w:r>
    </w:p>
    <w:p w:rsidR="005B2A92" w:rsidRDefault="005B2A92" w:rsidP="005B2A92">
      <w:pPr>
        <w:jc w:val="both"/>
        <w:rPr>
          <w:rFonts w:ascii="Arial" w:hAnsi="Arial" w:cs="Arial"/>
          <w:szCs w:val="24"/>
        </w:rPr>
      </w:pPr>
      <w:r>
        <w:rPr>
          <w:rFonts w:ascii="Arial" w:hAnsi="Arial" w:cs="Arial"/>
          <w:szCs w:val="24"/>
        </w:rPr>
        <w:t xml:space="preserve">This scholarship grant will be awarded to a graduating senior of the </w:t>
      </w:r>
      <w:smartTag w:uri="urn:schemas-microsoft-com:office:smarttags" w:element="place">
        <w:smartTag w:uri="urn:schemas-microsoft-com:office:smarttags" w:element="PlaceName">
          <w:r>
            <w:rPr>
              <w:rFonts w:ascii="Arial" w:hAnsi="Arial" w:cs="Arial"/>
              <w:szCs w:val="24"/>
            </w:rPr>
            <w:t>Coshocton</w:t>
          </w:r>
        </w:smartTag>
        <w:r>
          <w:rPr>
            <w:rFonts w:ascii="Arial" w:hAnsi="Arial" w:cs="Arial"/>
            <w:szCs w:val="24"/>
          </w:rPr>
          <w:t xml:space="preserve"> </w:t>
        </w:r>
        <w:smartTag w:uri="urn:schemas-microsoft-com:office:smarttags" w:element="PlaceType">
          <w:r>
            <w:rPr>
              <w:rFonts w:ascii="Arial" w:hAnsi="Arial" w:cs="Arial"/>
              <w:szCs w:val="24"/>
            </w:rPr>
            <w:t>County</w:t>
          </w:r>
        </w:smartTag>
        <w:r>
          <w:rPr>
            <w:rFonts w:ascii="Arial" w:hAnsi="Arial" w:cs="Arial"/>
            <w:szCs w:val="24"/>
          </w:rPr>
          <w:t xml:space="preserve"> </w:t>
        </w:r>
        <w:smartTag w:uri="urn:schemas-microsoft-com:office:smarttags" w:element="PlaceName">
          <w:r>
            <w:rPr>
              <w:rFonts w:ascii="Arial" w:hAnsi="Arial" w:cs="Arial"/>
              <w:szCs w:val="24"/>
            </w:rPr>
            <w:t>Career</w:t>
          </w:r>
        </w:smartTag>
        <w:r>
          <w:rPr>
            <w:rFonts w:ascii="Arial" w:hAnsi="Arial" w:cs="Arial"/>
            <w:szCs w:val="24"/>
          </w:rPr>
          <w:t xml:space="preserve"> </w:t>
        </w:r>
        <w:smartTag w:uri="urn:schemas-microsoft-com:office:smarttags" w:element="PlaceType">
          <w:r>
            <w:rPr>
              <w:rFonts w:ascii="Arial" w:hAnsi="Arial" w:cs="Arial"/>
              <w:szCs w:val="24"/>
            </w:rPr>
            <w:t>Center</w:t>
          </w:r>
        </w:smartTag>
      </w:smartTag>
      <w:r>
        <w:rPr>
          <w:rFonts w:ascii="Arial" w:hAnsi="Arial" w:cs="Arial"/>
          <w:szCs w:val="24"/>
        </w:rPr>
        <w:t>.</w:t>
      </w:r>
    </w:p>
    <w:p w:rsidR="005B2A92" w:rsidRDefault="005B2A92" w:rsidP="005B2A92">
      <w:pPr>
        <w:jc w:val="both"/>
        <w:rPr>
          <w:rFonts w:ascii="Arial" w:hAnsi="Arial" w:cs="Arial"/>
        </w:rPr>
      </w:pPr>
    </w:p>
    <w:p w:rsidR="005B2A92" w:rsidRDefault="005B2A92" w:rsidP="005B2A92">
      <w:pPr>
        <w:ind w:left="720" w:hanging="720"/>
        <w:jc w:val="both"/>
        <w:rPr>
          <w:rFonts w:ascii="Arial" w:hAnsi="Arial" w:cs="Arial"/>
          <w:b/>
          <w:u w:val="single"/>
        </w:rPr>
      </w:pPr>
      <w:r>
        <w:rPr>
          <w:rFonts w:ascii="Arial" w:hAnsi="Arial" w:cs="Arial"/>
          <w:b/>
          <w:u w:val="single"/>
        </w:rPr>
        <w:t>Eligibility</w:t>
      </w:r>
    </w:p>
    <w:p w:rsidR="005B2A92" w:rsidRDefault="005B2A92" w:rsidP="005B2A92">
      <w:pPr>
        <w:ind w:left="720" w:hanging="720"/>
        <w:jc w:val="both"/>
        <w:rPr>
          <w:rFonts w:ascii="Arial" w:hAnsi="Arial" w:cs="Arial"/>
        </w:rPr>
      </w:pPr>
      <w:r>
        <w:rPr>
          <w:rFonts w:ascii="Arial" w:hAnsi="Arial" w:cs="Arial"/>
        </w:rPr>
        <w:t>In order to qualify, applicants must meet the following criteria and submit:</w:t>
      </w:r>
    </w:p>
    <w:p w:rsidR="005B2A92" w:rsidRDefault="005B2A92" w:rsidP="005B2A92">
      <w:pPr>
        <w:ind w:left="1430" w:hanging="650"/>
        <w:jc w:val="both"/>
        <w:rPr>
          <w:rFonts w:ascii="Arial" w:hAnsi="Arial" w:cs="Arial"/>
        </w:rPr>
      </w:pPr>
      <w:r>
        <w:rPr>
          <w:rFonts w:ascii="Arial" w:hAnsi="Arial" w:cs="Arial"/>
        </w:rPr>
        <w:t>(1)</w:t>
      </w:r>
      <w:r>
        <w:rPr>
          <w:rFonts w:ascii="Arial" w:hAnsi="Arial" w:cs="Arial"/>
        </w:rPr>
        <w:tab/>
        <w:t>Completed, approved application form (the standard Coshocton Foundation Scholarship Application)</w:t>
      </w:r>
    </w:p>
    <w:p w:rsidR="005B2A92" w:rsidRDefault="005B2A92" w:rsidP="005B2A92">
      <w:pPr>
        <w:ind w:left="1430" w:hanging="650"/>
        <w:jc w:val="both"/>
        <w:rPr>
          <w:rFonts w:ascii="Arial" w:hAnsi="Arial" w:cs="Arial"/>
          <w:b/>
          <w:u w:val="single"/>
        </w:rPr>
      </w:pPr>
      <w:r>
        <w:rPr>
          <w:rFonts w:ascii="Arial" w:hAnsi="Arial" w:cs="Arial"/>
        </w:rPr>
        <w:t>(2)</w:t>
      </w:r>
      <w:r>
        <w:rPr>
          <w:rFonts w:ascii="Arial" w:hAnsi="Arial" w:cs="Arial"/>
        </w:rPr>
        <w:tab/>
        <w:t>Copy of letter of acceptance from an accredited degree or certificate granting institution</w:t>
      </w:r>
      <w:r>
        <w:rPr>
          <w:rFonts w:ascii="Arial" w:hAnsi="Arial" w:cs="Arial"/>
          <w:b/>
          <w:u w:val="single"/>
        </w:rPr>
        <w:t xml:space="preserve"> </w:t>
      </w:r>
    </w:p>
    <w:p w:rsidR="005B2A92" w:rsidRDefault="005B2A92" w:rsidP="005B2A92">
      <w:pPr>
        <w:ind w:left="1430" w:hanging="650"/>
        <w:jc w:val="both"/>
        <w:rPr>
          <w:rFonts w:ascii="Arial" w:hAnsi="Arial" w:cs="Arial"/>
        </w:rPr>
      </w:pPr>
      <w:r>
        <w:rPr>
          <w:rFonts w:ascii="Arial" w:hAnsi="Arial" w:cs="Arial"/>
        </w:rPr>
        <w:t>(3)</w:t>
      </w:r>
      <w:r>
        <w:rPr>
          <w:rFonts w:ascii="Arial" w:hAnsi="Arial" w:cs="Arial"/>
        </w:rPr>
        <w:tab/>
      </w:r>
      <w:r w:rsidR="00176FCA" w:rsidRPr="00176FCA">
        <w:rPr>
          <w:rFonts w:ascii="Arial" w:hAnsi="Arial" w:cs="Arial"/>
        </w:rPr>
        <w:t>Copy of high school transcript of grades or equivalent record of academic performance</w:t>
      </w:r>
    </w:p>
    <w:p w:rsidR="005B2A92" w:rsidRDefault="005B2A92" w:rsidP="005B2A92">
      <w:pPr>
        <w:ind w:left="1300" w:hanging="520"/>
        <w:jc w:val="both"/>
        <w:rPr>
          <w:rFonts w:ascii="Arial" w:hAnsi="Arial" w:cs="Arial"/>
        </w:rPr>
      </w:pPr>
      <w:r>
        <w:rPr>
          <w:rFonts w:ascii="Arial" w:hAnsi="Arial" w:cs="Arial"/>
        </w:rPr>
        <w:t>(4)</w:t>
      </w:r>
      <w:r>
        <w:rPr>
          <w:rFonts w:ascii="Arial" w:hAnsi="Arial" w:cs="Arial"/>
        </w:rPr>
        <w:tab/>
        <w:t xml:space="preserve">  Wallet-sized photo (senior picture excellent)</w:t>
      </w:r>
    </w:p>
    <w:p w:rsidR="005B2A92" w:rsidRDefault="005B2A92" w:rsidP="005B2A92">
      <w:pPr>
        <w:jc w:val="both"/>
        <w:rPr>
          <w:rFonts w:ascii="Arial" w:hAnsi="Arial" w:cs="Arial"/>
        </w:rPr>
      </w:pPr>
    </w:p>
    <w:p w:rsidR="005B2A92" w:rsidRDefault="005B2A92" w:rsidP="005B2A92">
      <w:pPr>
        <w:rPr>
          <w:rFonts w:ascii="Arial" w:hAnsi="Arial" w:cs="Arial"/>
          <w:b/>
          <w:u w:val="single"/>
        </w:rPr>
      </w:pPr>
      <w:r>
        <w:rPr>
          <w:rFonts w:ascii="Arial" w:hAnsi="Arial" w:cs="Arial"/>
          <w:b/>
          <w:u w:val="single"/>
        </w:rPr>
        <w:t>Amount</w:t>
      </w:r>
    </w:p>
    <w:p w:rsidR="005B2A92" w:rsidRPr="00AC77DD" w:rsidRDefault="005B2A92" w:rsidP="005B2A92">
      <w:pPr>
        <w:autoSpaceDE w:val="0"/>
        <w:autoSpaceDN w:val="0"/>
        <w:adjustRightInd w:val="0"/>
        <w:jc w:val="both"/>
        <w:rPr>
          <w:rFonts w:ascii="Arial" w:hAnsi="Arial" w:cs="Arial"/>
          <w:bCs/>
          <w:color w:val="000000"/>
        </w:rPr>
      </w:pPr>
      <w:r>
        <w:rPr>
          <w:rFonts w:ascii="Arial" w:hAnsi="Arial" w:cs="Arial"/>
          <w:bCs/>
        </w:rPr>
        <w:t xml:space="preserve">The scholarship award is </w:t>
      </w:r>
      <w:r>
        <w:rPr>
          <w:rFonts w:ascii="Arial" w:hAnsi="Arial" w:cs="Arial"/>
          <w:bCs/>
          <w:color w:val="000000"/>
        </w:rPr>
        <w:t>$5</w:t>
      </w:r>
      <w:r w:rsidRPr="00AC77DD">
        <w:rPr>
          <w:rFonts w:ascii="Arial" w:hAnsi="Arial" w:cs="Arial"/>
          <w:bCs/>
          <w:color w:val="000000"/>
        </w:rPr>
        <w:t>00.00.</w:t>
      </w:r>
    </w:p>
    <w:p w:rsidR="005B2A92" w:rsidRDefault="005B2A92" w:rsidP="005B2A92">
      <w:pPr>
        <w:autoSpaceDE w:val="0"/>
        <w:autoSpaceDN w:val="0"/>
        <w:adjustRightInd w:val="0"/>
        <w:jc w:val="both"/>
        <w:rPr>
          <w:rFonts w:ascii="Arial" w:hAnsi="Arial" w:cs="Arial"/>
          <w:bCs/>
        </w:rPr>
      </w:pPr>
    </w:p>
    <w:p w:rsidR="005B2A92" w:rsidRDefault="005B2A92" w:rsidP="005B2A92">
      <w:pPr>
        <w:autoSpaceDE w:val="0"/>
        <w:autoSpaceDN w:val="0"/>
        <w:adjustRightInd w:val="0"/>
        <w:jc w:val="both"/>
        <w:rPr>
          <w:rFonts w:ascii="Arial" w:hAnsi="Arial" w:cs="Arial"/>
          <w:b/>
          <w:bCs/>
          <w:u w:val="single"/>
        </w:rPr>
      </w:pPr>
      <w:r>
        <w:rPr>
          <w:rFonts w:ascii="Arial" w:hAnsi="Arial" w:cs="Arial"/>
          <w:b/>
          <w:bCs/>
          <w:u w:val="single"/>
        </w:rPr>
        <w:t>Deadline</w:t>
      </w:r>
    </w:p>
    <w:p w:rsidR="005B2A92" w:rsidRDefault="005B2A92" w:rsidP="005B2A92">
      <w:pPr>
        <w:pStyle w:val="Header"/>
        <w:tabs>
          <w:tab w:val="left" w:pos="720"/>
        </w:tabs>
        <w:rPr>
          <w:rFonts w:cs="Arial"/>
        </w:rPr>
      </w:pPr>
      <w:r>
        <w:rPr>
          <w:rFonts w:cs="Arial"/>
        </w:rPr>
        <w:t xml:space="preserve">Completed applications are to be submitted by </w:t>
      </w:r>
      <w:r w:rsidR="00155EE6">
        <w:rPr>
          <w:rFonts w:cs="Arial"/>
          <w:b/>
          <w:color w:val="FF0000"/>
          <w:u w:val="single"/>
        </w:rPr>
        <w:t xml:space="preserve">March </w:t>
      </w:r>
      <w:r w:rsidR="00B428A7">
        <w:rPr>
          <w:rFonts w:cs="Arial"/>
          <w:b/>
          <w:color w:val="FF0000"/>
          <w:u w:val="single"/>
        </w:rPr>
        <w:t>1</w:t>
      </w:r>
      <w:bookmarkStart w:id="0" w:name="_GoBack"/>
      <w:bookmarkEnd w:id="0"/>
      <w:r>
        <w:rPr>
          <w:rFonts w:cs="Arial"/>
        </w:rPr>
        <w:t xml:space="preserve">, to the appropriate high school guidance office.  </w:t>
      </w:r>
    </w:p>
    <w:p w:rsidR="005B2A92" w:rsidRDefault="005B2A92" w:rsidP="005B2A92">
      <w:pPr>
        <w:rPr>
          <w:rFonts w:ascii="Arial" w:hAnsi="Arial" w:cs="Arial"/>
        </w:rPr>
      </w:pPr>
    </w:p>
    <w:p w:rsidR="005B2A92" w:rsidRDefault="005B2A92" w:rsidP="005B2A92">
      <w:pPr>
        <w:pStyle w:val="Heading2"/>
        <w:jc w:val="both"/>
        <w:rPr>
          <w:rFonts w:cs="Arial"/>
          <w:u w:val="single"/>
        </w:rPr>
      </w:pPr>
      <w:r>
        <w:rPr>
          <w:rFonts w:cs="Arial"/>
          <w:u w:val="single"/>
        </w:rPr>
        <w:t>General</w:t>
      </w:r>
    </w:p>
    <w:p w:rsidR="005B2A92" w:rsidRDefault="005B2A92" w:rsidP="005B2A92">
      <w:pPr>
        <w:rPr>
          <w:rFonts w:ascii="Arial" w:hAnsi="Arial" w:cs="Arial"/>
        </w:rPr>
      </w:pPr>
      <w:r>
        <w:rPr>
          <w:rFonts w:ascii="Arial" w:hAnsi="Arial" w:cs="Arial"/>
        </w:rPr>
        <w:t>Payment(s) of grant will be made directly to the school of choice, with the understanding that, in those instances when scholarship exceeds the total actual annual normal expenses billed by the institution, the excess will be retained by or returned to the Foundation.</w:t>
      </w:r>
    </w:p>
    <w:p w:rsidR="005B2A92" w:rsidRDefault="005B2A92" w:rsidP="005B2A92">
      <w:pPr>
        <w:autoSpaceDE w:val="0"/>
        <w:autoSpaceDN w:val="0"/>
        <w:adjustRightInd w:val="0"/>
        <w:jc w:val="both"/>
        <w:rPr>
          <w:rFonts w:ascii="Arial" w:hAnsi="Arial" w:cs="Arial"/>
          <w:b/>
          <w:bCs/>
        </w:rPr>
      </w:pPr>
    </w:p>
    <w:p w:rsidR="005B2A92" w:rsidRDefault="005B2A92" w:rsidP="005B2A92">
      <w:pPr>
        <w:rPr>
          <w:rFonts w:ascii="Arial" w:hAnsi="Arial" w:cs="Arial"/>
        </w:rPr>
      </w:pPr>
      <w:r>
        <w:rPr>
          <w:rFonts w:ascii="Arial" w:hAnsi="Arial" w:cs="Arial"/>
        </w:rPr>
        <w:t>Payments under this scholarship can be made only to institutions or organizations which qualify for charitable deductions under rules of the Internal Revenue Service.</w:t>
      </w:r>
    </w:p>
    <w:p w:rsidR="005B2A92" w:rsidRDefault="005B2A92" w:rsidP="005B2A92">
      <w:pPr>
        <w:rPr>
          <w:rFonts w:ascii="Arial" w:hAnsi="Arial" w:cs="Arial"/>
        </w:rPr>
      </w:pPr>
    </w:p>
    <w:p w:rsidR="005B2A92" w:rsidRDefault="005B2A92" w:rsidP="005B2A92">
      <w:pPr>
        <w:rPr>
          <w:rFonts w:ascii="Arial" w:hAnsi="Arial" w:cs="Arial"/>
        </w:rPr>
      </w:pPr>
      <w:r>
        <w:rPr>
          <w:rFonts w:ascii="Arial" w:hAnsi="Arial" w:cs="Arial"/>
          <w:u w:val="single"/>
        </w:rPr>
        <w:t>A copy of a tuition statement from the college must be submitted to the Coshocton Foundation before payment of scholarship award will be made</w:t>
      </w:r>
      <w:r>
        <w:rPr>
          <w:rFonts w:ascii="Arial" w:hAnsi="Arial" w:cs="Arial"/>
        </w:rPr>
        <w:t>.</w:t>
      </w:r>
    </w:p>
    <w:p w:rsidR="005B2A92" w:rsidRDefault="005B2A92" w:rsidP="005B2A92">
      <w:pPr>
        <w:rPr>
          <w:rFonts w:ascii="Arial" w:hAnsi="Arial" w:cs="Arial"/>
        </w:rPr>
      </w:pPr>
    </w:p>
    <w:p w:rsidR="005B2A92" w:rsidRDefault="005B2A92" w:rsidP="005B2A92">
      <w:pPr>
        <w:rPr>
          <w:rFonts w:ascii="Arial" w:hAnsi="Arial" w:cs="Arial"/>
        </w:rPr>
      </w:pPr>
    </w:p>
    <w:p w:rsidR="005B2A92" w:rsidRDefault="005B2A92" w:rsidP="005B2A92"/>
    <w:p w:rsidR="00421433" w:rsidRDefault="00421433"/>
    <w:sectPr w:rsidR="004214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92"/>
    <w:rsid w:val="000A61E6"/>
    <w:rsid w:val="00100E28"/>
    <w:rsid w:val="00155EE6"/>
    <w:rsid w:val="00176FCA"/>
    <w:rsid w:val="00275B37"/>
    <w:rsid w:val="00421433"/>
    <w:rsid w:val="005B2A92"/>
    <w:rsid w:val="007E5092"/>
    <w:rsid w:val="00B428A7"/>
    <w:rsid w:val="00CA7FC7"/>
    <w:rsid w:val="00DF7DAB"/>
    <w:rsid w:val="00E65942"/>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9F7267"/>
  <w15:chartTrackingRefBased/>
  <w15:docId w15:val="{57990D54-B7F8-4088-A5AD-54D45F1E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9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B2A92"/>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A92"/>
    <w:rPr>
      <w:rFonts w:ascii="Arial" w:eastAsia="Times New Roman" w:hAnsi="Arial" w:cs="Times New Roman"/>
      <w:b/>
      <w:sz w:val="24"/>
      <w:szCs w:val="20"/>
    </w:rPr>
  </w:style>
  <w:style w:type="paragraph" w:styleId="Header">
    <w:name w:val="header"/>
    <w:basedOn w:val="Normal"/>
    <w:link w:val="HeaderChar"/>
    <w:rsid w:val="005B2A92"/>
    <w:pPr>
      <w:tabs>
        <w:tab w:val="center" w:pos="4320"/>
        <w:tab w:val="right" w:pos="8640"/>
      </w:tabs>
    </w:pPr>
    <w:rPr>
      <w:rFonts w:ascii="Arial" w:hAnsi="Arial"/>
      <w:szCs w:val="24"/>
    </w:rPr>
  </w:style>
  <w:style w:type="character" w:customStyle="1" w:styleId="HeaderChar">
    <w:name w:val="Header Char"/>
    <w:basedOn w:val="DefaultParagraphFont"/>
    <w:link w:val="Header"/>
    <w:rsid w:val="005B2A9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65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Thompson</dc:creator>
  <cp:keywords/>
  <dc:description/>
  <cp:lastModifiedBy>Bob Pell</cp:lastModifiedBy>
  <cp:revision>12</cp:revision>
  <cp:lastPrinted>2017-01-31T17:15:00Z</cp:lastPrinted>
  <dcterms:created xsi:type="dcterms:W3CDTF">2015-01-12T20:56:00Z</dcterms:created>
  <dcterms:modified xsi:type="dcterms:W3CDTF">2023-11-22T16:03:00Z</dcterms:modified>
</cp:coreProperties>
</file>